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0D" w:rsidRDefault="00C46838">
      <w:pPr>
        <w:pStyle w:val="Nadpis10"/>
        <w:keepNext/>
        <w:keepLines/>
        <w:shd w:val="clear" w:color="auto" w:fill="auto"/>
        <w:spacing w:after="256" w:line="260" w:lineRule="exact"/>
        <w:ind w:left="140"/>
      </w:pPr>
      <w:bookmarkStart w:id="0" w:name="bookmark0"/>
      <w:r>
        <w:rPr>
          <w:rStyle w:val="Nadpis11"/>
        </w:rPr>
        <w:t xml:space="preserve">Žádost o povolení </w:t>
      </w:r>
      <w:proofErr w:type="spellStart"/>
      <w:r>
        <w:rPr>
          <w:rStyle w:val="Nadpis11"/>
        </w:rPr>
        <w:t>kc</w:t>
      </w:r>
      <w:proofErr w:type="spellEnd"/>
      <w:r>
        <w:rPr>
          <w:rStyle w:val="Nadpis11"/>
        </w:rPr>
        <w:t xml:space="preserve"> kácení dřevin rostoucích </w:t>
      </w:r>
      <w:r>
        <w:rPr>
          <w:rStyle w:val="Nadpis12"/>
        </w:rPr>
        <w:t>mimo les</w:t>
      </w:r>
      <w:bookmarkEnd w:id="0"/>
    </w:p>
    <w:tbl>
      <w:tblPr>
        <w:tblOverlap w:val="never"/>
        <w:tblW w:w="100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1869"/>
        <w:gridCol w:w="6046"/>
      </w:tblGrid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100"/>
            </w:pPr>
            <w:r>
              <w:rPr>
                <w:rStyle w:val="Zkladntext1"/>
              </w:rPr>
              <w:t>Žadatel:</w:t>
            </w: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363" w:lineRule="exact"/>
              <w:ind w:left="100"/>
            </w:pPr>
            <w:r>
              <w:rPr>
                <w:rStyle w:val="Zkladntext1"/>
              </w:rPr>
              <w:t xml:space="preserve">fyzická osobu oprav, k </w:t>
            </w:r>
            <w:proofErr w:type="gramStart"/>
            <w:r>
              <w:rPr>
                <w:rStyle w:val="Zkladntext1"/>
              </w:rPr>
              <w:t>podnikáni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80"/>
            </w:pPr>
            <w:proofErr w:type="spellStart"/>
            <w:r>
              <w:rPr>
                <w:rStyle w:val="Zkladntext1"/>
              </w:rPr>
              <w:t>jnično</w:t>
            </w:r>
            <w:proofErr w:type="spellEnd"/>
            <w:r>
              <w:rPr>
                <w:rStyle w:val="Zkladntext1"/>
              </w:rPr>
              <w:t xml:space="preserve"> a příjmem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1"/>
              </w:rPr>
              <w:t>datum narození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1"/>
              </w:rPr>
              <w:t>bytem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1"/>
              </w:rPr>
              <w:t>telefon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1"/>
              </w:rPr>
              <w:t>IČ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100"/>
            </w:pPr>
            <w:r>
              <w:rPr>
                <w:rStyle w:val="Zkladntext1"/>
              </w:rPr>
              <w:t>právnická osoba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1"/>
              </w:rPr>
              <w:t>obchodní jméno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1"/>
              </w:rPr>
              <w:t>sídlo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1"/>
              </w:rPr>
              <w:t>IČ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76"/>
          <w:jc w:val="center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Zkladntext1"/>
              </w:rPr>
              <w:t>telefon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100"/>
            </w:pPr>
            <w:r>
              <w:rPr>
                <w:rStyle w:val="Zkladntext1"/>
              </w:rPr>
              <w:t xml:space="preserve">Údaje o </w:t>
            </w:r>
            <w:proofErr w:type="gramStart"/>
            <w:r>
              <w:rPr>
                <w:rStyle w:val="Zkladntext1"/>
              </w:rPr>
              <w:t>dřevinách :</w:t>
            </w:r>
            <w:proofErr w:type="gramEnd"/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100"/>
            </w:pPr>
            <w:r>
              <w:rPr>
                <w:rStyle w:val="Zkladntext1"/>
              </w:rPr>
              <w:t>parcelní Číslo (místo označení ul. apod.)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100"/>
            </w:pPr>
            <w:r>
              <w:rPr>
                <w:rStyle w:val="Zkladntext1"/>
              </w:rPr>
              <w:t>katastrální území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/>
              <w:ind w:left="100"/>
            </w:pPr>
            <w:r>
              <w:rPr>
                <w:rStyle w:val="Zkladntext1"/>
              </w:rPr>
              <w:t xml:space="preserve">počet, druh, obvod kmene stromů ve </w:t>
            </w:r>
            <w:proofErr w:type="spellStart"/>
            <w:r>
              <w:rPr>
                <w:rStyle w:val="Zkladntext1"/>
              </w:rPr>
              <w:t>výSce</w:t>
            </w:r>
            <w:proofErr w:type="spellEnd"/>
            <w:r>
              <w:rPr>
                <w:rStyle w:val="Zkladntext1"/>
              </w:rPr>
              <w:t xml:space="preserve"> 130 cm nad zemí (u keřů plocha v m*)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39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39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39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76"/>
          <w:jc w:val="center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100"/>
            </w:pPr>
            <w:r>
              <w:rPr>
                <w:rStyle w:val="Zkladntext1"/>
              </w:rPr>
              <w:t>Důvod kácení:</w:t>
            </w: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100"/>
            </w:pPr>
            <w:r>
              <w:rPr>
                <w:rStyle w:val="Zkladntext1"/>
              </w:rPr>
              <w:t xml:space="preserve">Navrhuji tuto náhradní výsadbu (druh. počet, pozemek </w:t>
            </w:r>
            <w:proofErr w:type="spellStart"/>
            <w:proofErr w:type="gramStart"/>
            <w:r>
              <w:rPr>
                <w:rStyle w:val="Zkladntext1"/>
              </w:rPr>
              <w:t>p.č</w:t>
            </w:r>
            <w:proofErr w:type="spellEnd"/>
            <w:r>
              <w:rPr>
                <w:rStyle w:val="Zkladntext1"/>
              </w:rPr>
              <w:t>.</w:t>
            </w:r>
            <w:proofErr w:type="gramEnd"/>
            <w:r>
              <w:rPr>
                <w:rStyle w:val="Zkladntext1"/>
              </w:rPr>
              <w:t xml:space="preserve"> v </w:t>
            </w:r>
            <w:proofErr w:type="spellStart"/>
            <w:r>
              <w:rPr>
                <w:rStyle w:val="Zkladntext1"/>
              </w:rPr>
              <w:t>k.ú</w:t>
            </w:r>
            <w:proofErr w:type="spellEnd"/>
            <w:r>
              <w:rPr>
                <w:rStyle w:val="Zkladntext1"/>
              </w:rPr>
              <w:t>.) :</w:t>
            </w: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76"/>
          <w:jc w:val="center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100"/>
            </w:pPr>
            <w:r>
              <w:rPr>
                <w:rStyle w:val="Zkladntext1"/>
              </w:rPr>
              <w:t xml:space="preserve">Vyjádření vlastníků pozemku ke kácení (v případě, není-K jím </w:t>
            </w:r>
            <w:proofErr w:type="gramStart"/>
            <w:r>
              <w:rPr>
                <w:rStyle w:val="Zkladntext1"/>
              </w:rPr>
              <w:t>sám ?</w:t>
            </w:r>
            <w:proofErr w:type="spellStart"/>
            <w:r>
              <w:rPr>
                <w:rStyle w:val="Zkladntext1"/>
              </w:rPr>
              <w:t>adatcl</w:t>
            </w:r>
            <w:proofErr w:type="spellEnd"/>
            <w:proofErr w:type="gramEnd"/>
            <w:r>
              <w:rPr>
                <w:rStyle w:val="Zkladntext1"/>
              </w:rPr>
              <w:t>):</w:t>
            </w: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/>
              <w:jc w:val="both"/>
            </w:pPr>
            <w:r>
              <w:rPr>
                <w:rStyle w:val="Zkladntext1"/>
              </w:rPr>
              <w:t>adresa a podpis vlastní pozemku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</w:pPr>
            <w:proofErr w:type="spellStart"/>
            <w:r>
              <w:rPr>
                <w:rStyle w:val="Zkladntext1"/>
              </w:rPr>
              <w:t>ka</w:t>
            </w:r>
            <w:proofErr w:type="spellEnd"/>
            <w:r>
              <w:rPr>
                <w:rStyle w:val="Zkladntext1"/>
              </w:rPr>
              <w:t xml:space="preserve"> I</w:t>
            </w: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76"/>
          <w:jc w:val="center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</w:pP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framePr w:w="9917" w:h="10981" w:hRule="exact" w:wrap="notBeside" w:vAnchor="text" w:hAnchor="text" w:xAlign="center" w:y="952"/>
              <w:rPr>
                <w:sz w:val="10"/>
                <w:szCs w:val="10"/>
              </w:rPr>
            </w:pPr>
          </w:p>
        </w:tc>
      </w:tr>
      <w:tr w:rsidR="006A0C01" w:rsidTr="006A0C01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C01" w:rsidRDefault="006A0C01" w:rsidP="006A0C01">
            <w:pPr>
              <w:pStyle w:val="Zkladntext3"/>
              <w:framePr w:w="9917" w:h="10981" w:hRule="exact" w:wrap="notBeside" w:vAnchor="text" w:hAnchor="text" w:xAlign="center" w:y="952"/>
              <w:shd w:val="clear" w:color="auto" w:fill="auto"/>
              <w:spacing w:before="0" w:after="0" w:line="180" w:lineRule="exact"/>
              <w:ind w:left="100"/>
            </w:pPr>
            <w:proofErr w:type="gramStart"/>
            <w:r>
              <w:rPr>
                <w:rStyle w:val="Zkladntext1"/>
              </w:rPr>
              <w:t>V dne</w:t>
            </w:r>
            <w:proofErr w:type="gramEnd"/>
            <w:r>
              <w:rPr>
                <w:rStyle w:val="Zkladntext1"/>
              </w:rPr>
              <w:t xml:space="preserve"> podpis žadatele</w:t>
            </w:r>
          </w:p>
        </w:tc>
      </w:tr>
    </w:tbl>
    <w:p w:rsidR="006A0C01" w:rsidRDefault="006A0C01" w:rsidP="006A0C01">
      <w:pPr>
        <w:pStyle w:val="Titulektabulky0"/>
        <w:framePr w:w="9917" w:h="10981" w:hRule="exact" w:wrap="notBeside" w:vAnchor="text" w:hAnchor="text" w:xAlign="center" w:y="952"/>
        <w:shd w:val="clear" w:color="auto" w:fill="auto"/>
        <w:tabs>
          <w:tab w:val="left" w:pos="3312"/>
          <w:tab w:val="left" w:pos="4867"/>
        </w:tabs>
        <w:spacing w:line="180" w:lineRule="exact"/>
      </w:pPr>
      <w:r>
        <w:t xml:space="preserve">* žádosti </w:t>
      </w:r>
      <w:proofErr w:type="gramStart"/>
      <w:r>
        <w:t>vyřizuje:</w:t>
      </w:r>
      <w:r>
        <w:tab/>
        <w:t>, tel.</w:t>
      </w:r>
      <w:proofErr w:type="gramEnd"/>
      <w:r>
        <w:tab/>
        <w:t>, e-mail:</w:t>
      </w:r>
      <w:bookmarkStart w:id="1" w:name="_GoBack"/>
      <w:bookmarkEnd w:id="1"/>
    </w:p>
    <w:p w:rsidR="00A42D0D" w:rsidRDefault="00C46838">
      <w:pPr>
        <w:pStyle w:val="Zkladntext3"/>
        <w:shd w:val="clear" w:color="auto" w:fill="auto"/>
        <w:spacing w:before="0" w:after="254"/>
        <w:ind w:left="140" w:right="1100"/>
      </w:pPr>
      <w:proofErr w:type="spellStart"/>
      <w:r>
        <w:t>Žádánť</w:t>
      </w:r>
      <w:proofErr w:type="spellEnd"/>
      <w:r>
        <w:t xml:space="preserve">-c </w:t>
      </w:r>
      <w:proofErr w:type="spellStart"/>
      <w:r>
        <w:t>timto</w:t>
      </w:r>
      <w:proofErr w:type="spellEnd"/>
      <w:r>
        <w:t xml:space="preserve"> o vydáni rozhodnuti k povolení káceni dřevin rostoucích mimo les </w:t>
      </w:r>
      <w:proofErr w:type="spellStart"/>
      <w:r>
        <w:t>vc</w:t>
      </w:r>
      <w:proofErr w:type="spellEnd"/>
      <w:r>
        <w:t xml:space="preserve"> smyslu zákona ČNK </w:t>
      </w:r>
      <w:r>
        <w:rPr>
          <w:rStyle w:val="ZkladntextKurzvadkovn0pt"/>
        </w:rPr>
        <w:t xml:space="preserve">i. </w:t>
      </w:r>
      <w:r>
        <w:t xml:space="preserve">114/1992 </w:t>
      </w:r>
      <w:proofErr w:type="gramStart"/>
      <w:r>
        <w:t>Sb.. o ochraně</w:t>
      </w:r>
      <w:proofErr w:type="gramEnd"/>
      <w:r>
        <w:t xml:space="preserve"> přírody a krajiny, ve znění </w:t>
      </w:r>
      <w:proofErr w:type="spellStart"/>
      <w:r>
        <w:t>pozdčjšich</w:t>
      </w:r>
      <w:proofErr w:type="spellEnd"/>
      <w:r>
        <w:t xml:space="preserve"> předpisů a </w:t>
      </w:r>
      <w:proofErr w:type="spellStart"/>
      <w:r>
        <w:t>ust</w:t>
      </w:r>
      <w:proofErr w:type="spellEnd"/>
      <w:r>
        <w:t xml:space="preserve"> § 8 vyhlášky N1ŽP </w:t>
      </w:r>
      <w:r>
        <w:t xml:space="preserve">ČR č. 395/1992 </w:t>
      </w:r>
      <w:proofErr w:type="spellStart"/>
      <w:r>
        <w:t>Sh</w:t>
      </w:r>
      <w:proofErr w:type="spellEnd"/>
      <w:r>
        <w:t>., kterou se prováděj i některá ustanoveni tohoto zákona</w:t>
      </w:r>
    </w:p>
    <w:p w:rsidR="00A42D0D" w:rsidRDefault="00A42D0D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6A0C01" w:rsidRDefault="006A0C01">
      <w:pPr>
        <w:rPr>
          <w:sz w:val="2"/>
          <w:szCs w:val="2"/>
        </w:rPr>
      </w:pPr>
    </w:p>
    <w:p w:rsidR="00A42D0D" w:rsidRDefault="00A42D0D">
      <w:pPr>
        <w:rPr>
          <w:sz w:val="2"/>
          <w:szCs w:val="2"/>
        </w:rPr>
        <w:sectPr w:rsidR="00A42D0D">
          <w:headerReference w:type="default" r:id="rId7"/>
          <w:headerReference w:type="first" r:id="rId8"/>
          <w:type w:val="continuous"/>
          <w:pgSz w:w="11906" w:h="16838"/>
          <w:pgMar w:top="3228" w:right="860" w:bottom="1231" w:left="860" w:header="0" w:footer="3" w:gutter="0"/>
          <w:cols w:space="720"/>
          <w:noEndnote/>
          <w:titlePg/>
          <w:docGrid w:linePitch="360"/>
        </w:sectPr>
      </w:pPr>
    </w:p>
    <w:p w:rsidR="00A42D0D" w:rsidRDefault="00C46838" w:rsidP="006A0C01">
      <w:pPr>
        <w:pStyle w:val="Zkladntext20"/>
        <w:numPr>
          <w:ilvl w:val="0"/>
          <w:numId w:val="1"/>
        </w:numPr>
        <w:shd w:val="clear" w:color="auto" w:fill="auto"/>
        <w:tabs>
          <w:tab w:val="left" w:pos="375"/>
        </w:tabs>
        <w:ind w:left="300" w:right="260"/>
      </w:pPr>
      <w:r>
        <w:lastRenderedPageBreak/>
        <w:t xml:space="preserve">Doklad o vlastnickém či nájemním vztahu žadatele k pozemkům a dřevinám rostoucím mimo </w:t>
      </w:r>
      <w:proofErr w:type="gramStart"/>
      <w:r>
        <w:t>les ( výpis</w:t>
      </w:r>
      <w:proofErr w:type="gramEnd"/>
      <w:r>
        <w:t xml:space="preserve"> z katastru nemovitosti nebo jiné doložení vlastnického či nájemního vztahu a snímek map</w:t>
      </w:r>
      <w:r>
        <w:t>y).</w:t>
      </w:r>
    </w:p>
    <w:p w:rsidR="00A42D0D" w:rsidRDefault="00C46838">
      <w:pPr>
        <w:pStyle w:val="Zkladntext20"/>
        <w:numPr>
          <w:ilvl w:val="0"/>
          <w:numId w:val="1"/>
        </w:numPr>
        <w:shd w:val="clear" w:color="auto" w:fill="auto"/>
        <w:tabs>
          <w:tab w:val="left" w:pos="385"/>
        </w:tabs>
        <w:ind w:left="20" w:firstLine="0"/>
      </w:pPr>
      <w:r>
        <w:t>Situační zákres umístěni dřevin na pozemku.</w:t>
      </w:r>
    </w:p>
    <w:p w:rsidR="00A42D0D" w:rsidRDefault="00C46838">
      <w:pPr>
        <w:pStyle w:val="Zkladntext20"/>
        <w:numPr>
          <w:ilvl w:val="0"/>
          <w:numId w:val="1"/>
        </w:numPr>
        <w:shd w:val="clear" w:color="auto" w:fill="auto"/>
        <w:tabs>
          <w:tab w:val="left" w:pos="375"/>
        </w:tabs>
        <w:ind w:left="20" w:firstLine="0"/>
      </w:pPr>
      <w:r>
        <w:t>Souhlas vlastníka pozemku s kácením předmětných dřevin (v případě, že žádá nájemce).</w:t>
      </w:r>
    </w:p>
    <w:p w:rsidR="00A42D0D" w:rsidRDefault="00C46838">
      <w:pPr>
        <w:pStyle w:val="Zkladntext20"/>
        <w:numPr>
          <w:ilvl w:val="0"/>
          <w:numId w:val="1"/>
        </w:numPr>
        <w:shd w:val="clear" w:color="auto" w:fill="auto"/>
        <w:tabs>
          <w:tab w:val="left" w:pos="394"/>
        </w:tabs>
        <w:spacing w:after="543"/>
        <w:ind w:left="20" w:firstLine="0"/>
      </w:pPr>
      <w:r>
        <w:t>Souhlas ostatních spoluvlastníků pozemku s kácením předmětných dřevin.</w:t>
      </w:r>
    </w:p>
    <w:p w:rsidR="00A42D0D" w:rsidRDefault="00C46838">
      <w:pPr>
        <w:pStyle w:val="Zkladntext31"/>
        <w:shd w:val="clear" w:color="auto" w:fill="auto"/>
        <w:spacing w:before="0" w:after="198" w:line="200" w:lineRule="exact"/>
        <w:ind w:left="20"/>
      </w:pPr>
      <w:r>
        <w:t>UPOZORNĚNÍ:</w:t>
      </w:r>
    </w:p>
    <w:p w:rsidR="00A42D0D" w:rsidRDefault="00C46838">
      <w:pPr>
        <w:pStyle w:val="Zkladntext31"/>
        <w:shd w:val="clear" w:color="auto" w:fill="auto"/>
        <w:spacing w:before="0" w:after="0" w:line="278" w:lineRule="exact"/>
        <w:ind w:left="20" w:right="20"/>
      </w:pPr>
      <w:r>
        <w:t xml:space="preserve">Žádost o povolení ke kácení dřevin </w:t>
      </w:r>
      <w:r>
        <w:t>rostoucích mimo les podává vlastník pozemku nebo jiný oprávněný uživatel s výslovným souhlasem vlastníka pozemku, na kterém dřeviny rostou.</w:t>
      </w:r>
    </w:p>
    <w:p w:rsidR="00A42D0D" w:rsidRDefault="00C46838">
      <w:pPr>
        <w:pStyle w:val="Zkladntext31"/>
        <w:shd w:val="clear" w:color="auto" w:fill="auto"/>
        <w:spacing w:before="0" w:after="303" w:line="278" w:lineRule="exact"/>
        <w:ind w:left="20" w:right="20"/>
      </w:pPr>
      <w:r>
        <w:t xml:space="preserve">Podá-li žádost osoba, která není vlastníkem ani jiným oprávněným uživatelem pozemku, na kterém dřeviny rostou, bude </w:t>
      </w:r>
      <w:r>
        <w:t>tato žádost považována /a právně nepřípustnou a řízení o žádosti bude dle zákona č. 500/2004 Sb., o správním řízení, usnesením zůstaveno. Oznámeni o kácení dřevin musí obsahovat stejné náležitosti jako žádost o povolení ke kácení.</w:t>
      </w:r>
    </w:p>
    <w:p w:rsidR="00A42D0D" w:rsidRDefault="00C46838">
      <w:pPr>
        <w:pStyle w:val="Zkladntext31"/>
        <w:shd w:val="clear" w:color="auto" w:fill="auto"/>
        <w:spacing w:before="0" w:after="172" w:line="200" w:lineRule="exact"/>
        <w:ind w:left="20"/>
      </w:pPr>
      <w:r>
        <w:t>Poučeni:</w:t>
      </w:r>
    </w:p>
    <w:p w:rsidR="00A42D0D" w:rsidRDefault="00C46838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line="413" w:lineRule="exact"/>
        <w:ind w:left="300" w:right="20"/>
        <w:jc w:val="both"/>
      </w:pPr>
      <w:r>
        <w:t xml:space="preserve">dle § X odst. 2 </w:t>
      </w:r>
      <w:r>
        <w:t>zákona č. 114/1992 Sb., o ochraně přírody a krajiny (dále jen zákon), povoleni není třeba ke káceni dřevin z důvodů pěstebních, to je za účelem obnovy porostů nebo při prováděni výchovně probírky porostů, při údržbě břehových porostů prováděné při správě v</w:t>
      </w:r>
      <w:r>
        <w:t xml:space="preserve">odních </w:t>
      </w:r>
      <w:proofErr w:type="gramStart"/>
      <w:r>
        <w:t>toků. k odstraňování</w:t>
      </w:r>
      <w:proofErr w:type="gramEnd"/>
      <w:r>
        <w:t xml:space="preserve"> dřevin v ochranném pásmu zařízení elektrizační a plynárenské soustavy prováděném při provozování těchto soustav a z důvodů zdravotních, není-li v tomto zákoně stanoveno jinak. Kácení z těchto důvodů musí být oznámeno písemně nej</w:t>
      </w:r>
      <w:r>
        <w:t xml:space="preserve">méně 15 dnů předem na odbor životního prostředí MěÚ </w:t>
      </w:r>
      <w:proofErr w:type="spellStart"/>
      <w:r>
        <w:t>Žatcc</w:t>
      </w:r>
      <w:proofErr w:type="spellEnd"/>
      <w:r>
        <w:t>. který- kácení může pozastavit, omezit nebo zakázat, pokud odporuje požadavkům na ochranu dřevin.</w:t>
      </w:r>
    </w:p>
    <w:p w:rsidR="00A42D0D" w:rsidRDefault="00C46838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line="413" w:lineRule="exact"/>
        <w:ind w:left="300" w:right="20"/>
        <w:jc w:val="both"/>
      </w:pPr>
      <w:r>
        <w:t>dle $ 8 odst. 3 zákona, povoleni není třeba ke kácení dřevin se stanovenou velikostí, popřípadě jino</w:t>
      </w:r>
      <w:r>
        <w:t>u charakteristikou. Tuto velikost, popř. jinou charakteristiku stanoví M/T obecně závazným předpisem. (Jedná-li se o stromy o obvodu kmene do 80 cm měřeného ve výšce 130 cm nad zemi nebo souvislé keřové porosty do celkové plochy 40 m').</w:t>
      </w:r>
    </w:p>
    <w:p w:rsidR="00A42D0D" w:rsidRDefault="00C46838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line="413" w:lineRule="exact"/>
        <w:ind w:left="300" w:right="20"/>
        <w:jc w:val="both"/>
      </w:pPr>
      <w:r>
        <w:t>dle § 8 odst. 4 zák</w:t>
      </w:r>
      <w:r>
        <w:t xml:space="preserve">ona, povoleni není třeba ke </w:t>
      </w:r>
      <w:proofErr w:type="gramStart"/>
      <w:r>
        <w:t>káceni</w:t>
      </w:r>
      <w:proofErr w:type="gramEnd"/>
      <w:r>
        <w:t xml:space="preserve"> dřevin, je-li jejich stavem zřejmě a bezprostředně ohrožen život Či zdraví nebo hrozí-li škoda značného rozsahu. Ten. </w:t>
      </w:r>
      <w:proofErr w:type="gramStart"/>
      <w:r>
        <w:t>kdo</w:t>
      </w:r>
      <w:proofErr w:type="gramEnd"/>
      <w:r>
        <w:t xml:space="preserve"> za těchto podmínek provede káceni, oznámí je odboru životního prostředí MěÚ </w:t>
      </w:r>
      <w:proofErr w:type="spellStart"/>
      <w:r>
        <w:t>Zatec</w:t>
      </w:r>
      <w:proofErr w:type="spellEnd"/>
      <w:r>
        <w:t xml:space="preserve"> do 15-ti dnů od p</w:t>
      </w:r>
      <w:r>
        <w:t>rovedeni káceni.</w:t>
      </w:r>
    </w:p>
    <w:p w:rsidR="00A42D0D" w:rsidRDefault="00C46838">
      <w:pPr>
        <w:pStyle w:val="Zkladntext3"/>
        <w:shd w:val="clear" w:color="auto" w:fill="auto"/>
        <w:spacing w:before="0" w:after="0" w:line="180" w:lineRule="exact"/>
        <w:ind w:left="300"/>
      </w:pPr>
      <w:r>
        <w:rPr>
          <w:rStyle w:val="Zkladntext21"/>
        </w:rPr>
        <w:t>Pozn. Doporučujeme pořídit před skácením fotodokumentaci dřeviny.</w:t>
      </w:r>
    </w:p>
    <w:sectPr w:rsidR="00A42D0D">
      <w:type w:val="continuous"/>
      <w:pgSz w:w="11906" w:h="16838"/>
      <w:pgMar w:top="2128" w:right="1403" w:bottom="1610" w:left="1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38" w:rsidRDefault="00C46838">
      <w:r>
        <w:separator/>
      </w:r>
    </w:p>
  </w:endnote>
  <w:endnote w:type="continuationSeparator" w:id="0">
    <w:p w:rsidR="00C46838" w:rsidRDefault="00C4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38" w:rsidRDefault="00C46838"/>
  </w:footnote>
  <w:footnote w:type="continuationSeparator" w:id="0">
    <w:p w:rsidR="00C46838" w:rsidRDefault="00C468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0D" w:rsidRDefault="006A0C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1022350</wp:posOffset>
              </wp:positionV>
              <wp:extent cx="951865" cy="146050"/>
              <wp:effectExtent l="4445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D0D" w:rsidRDefault="00C4683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dkovn0pt"/>
                            </w:rPr>
                            <w:t>Povinné přílohy: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6pt;margin-top:80.5pt;width:74.9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" filled="f" stroked="f">
              <v:textbox style="mso-fit-shape-to-text:t" inset="0,0,0,0">
                <w:txbxContent>
                  <w:p w:rsidR="00A42D0D" w:rsidRDefault="00C4683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dkovn0pt"/>
                      </w:rPr>
                      <w:t>Povinné přílohy: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0D" w:rsidRDefault="006A0C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1015365</wp:posOffset>
              </wp:positionH>
              <wp:positionV relativeFrom="page">
                <wp:posOffset>1155065</wp:posOffset>
              </wp:positionV>
              <wp:extent cx="880745" cy="116840"/>
              <wp:effectExtent l="0" t="254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7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D0D" w:rsidRDefault="00C4683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1"/>
                            </w:rPr>
                            <w:t>nárcv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obecního úřadu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9.95pt;margin-top:90.95pt;width:69.3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" filled="f" stroked="f">
              <v:textbox style="mso-fit-shape-to-text:t" inset="0,0,0,0">
                <w:txbxContent>
                  <w:p w:rsidR="00A42D0D" w:rsidRDefault="00C4683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ZhlavneboZpat1"/>
                      </w:rPr>
                      <w:t>nárcv</w:t>
                    </w:r>
                    <w:proofErr w:type="spellEnd"/>
                    <w:r>
                      <w:rPr>
                        <w:rStyle w:val="ZhlavneboZpat1"/>
                      </w:rPr>
                      <w:t xml:space="preserve"> obecního úřadu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FCD"/>
    <w:multiLevelType w:val="multilevel"/>
    <w:tmpl w:val="A8381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62D3A"/>
    <w:multiLevelType w:val="multilevel"/>
    <w:tmpl w:val="87A667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0D"/>
    <w:rsid w:val="006A0C01"/>
    <w:rsid w:val="009C016A"/>
    <w:rsid w:val="00A42D0D"/>
    <w:rsid w:val="00C4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D8DA7-513F-4503-A965-AA4BAECD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cs-CZ"/>
    </w:rPr>
  </w:style>
  <w:style w:type="character" w:customStyle="1" w:styleId="Nadpis12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Zkladntext">
    <w:name w:val="Základní text_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Kurzvadkovn0pt">
    <w:name w:val="Základní text + Kurzíva;Řádkování 0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0ptdkovn0pt">
    <w:name w:val="Záhlaví nebo Zápatí + 10 pt;Řádkování 0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before="300" w:after="30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8" w:lineRule="exact"/>
      <w:ind w:hanging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C0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016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C0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01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Meder Antonín | MěÚ Podbořany</dc:creator>
  <cp:lastModifiedBy>Meder Antonín | MěÚ Podbořany</cp:lastModifiedBy>
  <cp:revision>3</cp:revision>
  <dcterms:created xsi:type="dcterms:W3CDTF">2015-04-16T04:52:00Z</dcterms:created>
  <dcterms:modified xsi:type="dcterms:W3CDTF">2015-04-16T04:54:00Z</dcterms:modified>
</cp:coreProperties>
</file>